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54472d"/>
          <w:sz w:val="34"/>
          <w:szCs w:val="3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-1440" w:right="-1411.6535433070862" w:firstLine="0"/>
        <w:jc w:val="center"/>
        <w:rPr>
          <w:rFonts w:ascii="Arial" w:cs="Arial" w:eastAsia="Arial" w:hAnsi="Arial"/>
          <w:color w:val="54472d"/>
          <w:sz w:val="34"/>
          <w:szCs w:val="34"/>
          <w:highlight w:val="yellow"/>
        </w:rPr>
      </w:pPr>
      <w:r w:rsidDel="00000000" w:rsidR="00000000" w:rsidRPr="00000000">
        <w:rPr>
          <w:rFonts w:ascii="Arial" w:cs="Arial" w:eastAsia="Arial" w:hAnsi="Arial"/>
          <w:color w:val="54472d"/>
          <w:sz w:val="34"/>
          <w:szCs w:val="34"/>
        </w:rPr>
        <w:drawing>
          <wp:inline distB="114300" distT="114300" distL="114300" distR="114300">
            <wp:extent cx="7365050" cy="1140069"/>
            <wp:effectExtent b="0" l="0" r="0" t="0"/>
            <wp:docPr id="10737418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5050" cy="1140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008c82"/>
          <w:sz w:val="33"/>
          <w:szCs w:val="3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8c82"/>
          <w:sz w:val="33"/>
          <w:szCs w:val="33"/>
          <w:highlight w:val="white"/>
          <w:rtl w:val="0"/>
        </w:rPr>
        <w:t xml:space="preserve">Transforming how food is experienced, learned and celebrated in all schools across Canada!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008c8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color w:val="54472d"/>
          <w:sz w:val="32"/>
          <w:szCs w:val="32"/>
          <w:rtl w:val="0"/>
        </w:rPr>
        <w:t xml:space="preserve">Grant Application </w:t>
      </w:r>
      <w:r w:rsidDel="00000000" w:rsidR="00000000" w:rsidRPr="00000000">
        <w:rPr>
          <w:rFonts w:ascii="Arial" w:cs="Arial" w:eastAsia="Arial" w:hAnsi="Arial"/>
          <w:b w:val="1"/>
          <w:i w:val="1"/>
          <w:color w:val="54472d"/>
          <w:sz w:val="32"/>
          <w:szCs w:val="32"/>
          <w:u w:val="single"/>
          <w:rtl w:val="0"/>
        </w:rPr>
        <w:t xml:space="preserve">Template</w:t>
      </w:r>
      <w:r w:rsidDel="00000000" w:rsidR="00000000" w:rsidRPr="00000000">
        <w:rPr>
          <w:rFonts w:ascii="Arial" w:cs="Arial" w:eastAsia="Arial" w:hAnsi="Arial"/>
          <w:b w:val="1"/>
          <w:i w:val="1"/>
          <w:color w:val="008c82"/>
          <w:sz w:val="32"/>
          <w:szCs w:val="32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54472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c82"/>
          <w:u w:val="none"/>
          <w:shd w:fill="auto" w:val="clear"/>
          <w:vertAlign w:val="baseline"/>
          <w:rtl w:val="0"/>
        </w:rPr>
        <w:t xml:space="preserve">*Important: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Grant applications must be completed in one sitting (you will not be able to save and come back to it). We have created this document as an optional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template to prepare your responses bef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ore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submitt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 your 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application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 using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online form</w:t>
        </w:r>
      </w:hyperlink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5447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8c82"/>
        </w:rPr>
      </w:pPr>
      <w:r w:rsidDel="00000000" w:rsidR="00000000" w:rsidRPr="00000000">
        <w:rPr>
          <w:rFonts w:ascii="Arial" w:cs="Arial" w:eastAsia="Arial" w:hAnsi="Arial"/>
          <w:color w:val="008c82"/>
          <w:rtl w:val="0"/>
        </w:rPr>
        <w:t xml:space="preserve">HOW TO APPLY: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8c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60" w:before="0" w:line="240" w:lineRule="auto"/>
        <w:ind w:left="1018" w:right="0" w:hanging="592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eview the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u w:val="single"/>
            <w:vertAlign w:val="baseline"/>
            <w:rtl w:val="0"/>
          </w:rPr>
          <w:t xml:space="preserve">Grant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u w:val="single"/>
            <w:vertAlign w:val="baseline"/>
            <w:rtl w:val="0"/>
          </w:rPr>
          <w:t xml:space="preserve">Guidelines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highlight w:val="yellow"/>
            <w:u w:val="singl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60" w:before="0" w:line="240" w:lineRule="auto"/>
        <w:ind w:left="1018" w:right="0" w:hanging="592"/>
        <w:rPr>
          <w:color w:val="54472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Register and attend an informational webinar </w:t>
      </w:r>
      <w:r w:rsidDel="00000000" w:rsidR="00000000" w:rsidRPr="00000000">
        <w:rPr>
          <w:rFonts w:ascii="Arial" w:cs="Arial" w:eastAsia="Arial" w:hAnsi="Arial"/>
          <w:i w:val="1"/>
          <w:color w:val="54472d"/>
          <w:rtl w:val="0"/>
        </w:rPr>
        <w:t xml:space="preserve">(optional) 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-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English</w:t>
        </w:r>
      </w:hyperlink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 |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French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60" w:before="0" w:line="240" w:lineRule="auto"/>
        <w:ind w:left="1018" w:right="0" w:hanging="592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Plan your project and 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se the template below to prepare your application responses </w:t>
      </w:r>
      <w:r w:rsidDel="00000000" w:rsidR="00000000" w:rsidRPr="00000000">
        <w:rPr>
          <w:rFonts w:ascii="Arial" w:cs="Arial" w:eastAsia="Arial" w:hAnsi="Arial"/>
          <w:i w:val="1"/>
          <w:color w:val="54472d"/>
          <w:rtl w:val="0"/>
        </w:rPr>
        <w:t xml:space="preserve">(optional, but recommended as this template includes tips not included in the online form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60" w:before="0" w:line="240" w:lineRule="auto"/>
        <w:ind w:left="1018" w:right="0" w:hanging="592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Complete the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online form</w:t>
        </w:r>
      </w:hyperlink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 and submit your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447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caa5b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5447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5447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ll applications must be received in electronic format no later than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8c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c82"/>
          <w:u w:val="none"/>
          <w:shd w:fill="auto" w:val="clear"/>
          <w:vertAlign w:val="baseline"/>
          <w:rtl w:val="0"/>
        </w:rPr>
        <w:t xml:space="preserve">11:59 PM (PST) on</w:t>
      </w:r>
      <w:r w:rsidDel="00000000" w:rsidR="00000000" w:rsidRPr="00000000">
        <w:rPr>
          <w:rFonts w:ascii="Arial" w:cs="Arial" w:eastAsia="Arial" w:hAnsi="Arial"/>
          <w:color w:val="008c82"/>
          <w:rtl w:val="0"/>
        </w:rPr>
        <w:t xml:space="preserve"> October 21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c8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color w:val="008c8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8c8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requests for support in filling out an application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may be directed to Jenna West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54472d"/>
          <w:u w:val="none"/>
          <w:shd w:fill="auto" w:val="clear"/>
          <w:vertAlign w:val="baseline"/>
          <w:rtl w:val="0"/>
        </w:rPr>
        <w:t xml:space="preserve"> at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grants@farmtocafeteriacanada.ca</w:t>
        </w:r>
      </w:hyperlink>
      <w:r w:rsidDel="00000000" w:rsidR="00000000" w:rsidRPr="00000000">
        <w:rPr>
          <w:rFonts w:ascii="Arial" w:cs="Arial" w:eastAsia="Arial" w:hAnsi="Arial"/>
          <w:color w:val="54472d"/>
          <w:u w:val="no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54472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8c8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8c8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8c8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8c82"/>
          <w:sz w:val="22"/>
          <w:szCs w:val="22"/>
          <w:rtl w:val="0"/>
        </w:rPr>
        <w:t xml:space="preserve">Contact Information - Application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5caa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61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School overview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school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School address and Mailing Address for receiving cheques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Street address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City/town</w:t>
      </w:r>
    </w:p>
    <w:p w:rsidR="00000000" w:rsidDel="00000000" w:rsidP="00000000" w:rsidRDefault="00000000" w:rsidRPr="00000000" w14:paraId="00000022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Province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Postal code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Country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School type (check all that apply): 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Elementary</w:t>
      </w:r>
    </w:p>
    <w:p w:rsidR="00000000" w:rsidDel="00000000" w:rsidP="00000000" w:rsidRDefault="00000000" w:rsidRPr="00000000" w14:paraId="00000027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Middle</w:t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Secondary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School type (check all that apply): </w:t>
      </w:r>
    </w:p>
    <w:p w:rsidR="00000000" w:rsidDel="00000000" w:rsidP="00000000" w:rsidRDefault="00000000" w:rsidRPr="00000000" w14:paraId="0000002A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Public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Private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Independent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Other: specific details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Does your school identify as any of the following? (Check all that apply):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ab/>
        <w:t xml:space="preserve">Our school serves a high population of students who identify as:__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____ 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First Nations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Métis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Inuit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Other ethnically, culturally or racially diverse populations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Newcomers  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Refugees 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Food insecure families 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Single parent households 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Where is your school located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Rural community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Remote community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4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Urban / Suburban community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Approximately how many students are enrolled at your school?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Grades taught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school district / board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Indigenous community (if applicable)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Is your school located in Ontario? If you answered YES,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highlight w:val="white"/>
          <w:rtl w:val="0"/>
        </w:rPr>
        <w:t xml:space="preserve">please stop and fill out the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 nourish to flourish Ontario School Grants application instead (linked in instructions at the top). You can opt in to be considered for a Dig In Seed Grant application as well but it needs to be done from that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2103" w:right="0" w:hanging="303.0000000000001"/>
        <w:jc w:val="left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Yes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2103" w:right="0" w:hanging="303.0000000000001"/>
        <w:jc w:val="left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right="0"/>
        <w:jc w:val="left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67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Primary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100" w:lineRule="auto"/>
        <w:ind w:left="720" w:firstLine="0"/>
        <w:rPr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Please note: the school principal, vice-principal or someone with equivalent decision-making authority at the school must approve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primary contact person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Position at / relationship to the school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Email address of primary contact 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Phone number of primary contact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560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hd w:fill="ffffff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53462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3.        Secondary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hd w:fill="ffffff" w:val="clear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00" w:before="100" w:lineRule="auto"/>
        <w:ind w:left="720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We recommend this person be an active member of your team, such as a school coordinator or a community partner involved in your project.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secondary contact person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Position at / relationship to the school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Email address of secondary contact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2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Phone number of secondary contact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1383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008c8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8c82"/>
          <w:sz w:val="22"/>
          <w:szCs w:val="22"/>
          <w:rtl w:val="0"/>
        </w:rPr>
        <w:t xml:space="preserve">Section 1. Project overview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008c8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 Tell us a bit about your school.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 Has your school received funding from F2CC in the past? 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Yes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If your school has received funding from F2CC in the past, please briefly describe the unique challenge your school is facing and how the grant will help address it.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How much funding are you requesting?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Amounts requested must be between $500 and $3,000.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0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Briefly describe what the funds will be used for.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00" w:lineRule="auto"/>
        <w:ind w:left="144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Please include the types of expenses and an estimated breakdown. 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44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u w:val="single"/>
          <w:rtl w:val="0"/>
        </w:rPr>
        <w:t xml:space="preserve">Reminder:</w:t>
      </w: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 funds can </w:t>
      </w:r>
      <w:r w:rsidDel="00000000" w:rsidR="00000000" w:rsidRPr="00000000">
        <w:rPr>
          <w:rFonts w:ascii="Arial" w:cs="Arial" w:eastAsia="Arial" w:hAnsi="Arial"/>
          <w:b w:val="1"/>
          <w:i w:val="1"/>
          <w:color w:val="54472d"/>
          <w:sz w:val="22"/>
          <w:szCs w:val="22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 be used toward staff salaries and must result in an outcome that directly impacts the school community. 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44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44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144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Please tell us what result, or outcome, you hope to achieve if you receive a grant and provide a short description of the activities that will help you to achieve it.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00" w:lineRule="auto"/>
        <w:ind w:left="720" w:firstLine="0"/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u w:val="single"/>
          <w:rtl w:val="0"/>
        </w:rPr>
        <w:t xml:space="preserve">Tip: </w:t>
      </w: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Do your your activities connect to the one or more components of the </w:t>
      </w:r>
      <w:hyperlink r:id="rId17">
        <w:r w:rsidDel="00000000" w:rsidR="00000000" w:rsidRPr="00000000">
          <w:rPr>
            <w:rFonts w:ascii="Arial" w:cs="Arial" w:eastAsia="Arial" w:hAnsi="Arial"/>
            <w:i w:val="1"/>
            <w:color w:val="1155cc"/>
            <w:sz w:val="22"/>
            <w:szCs w:val="22"/>
            <w:u w:val="single"/>
            <w:rtl w:val="0"/>
          </w:rPr>
          <w:t xml:space="preserve">Farm to School Approach</w:t>
        </w:r>
      </w:hyperlink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? 1) hands-on food literacy 2) healthy local food in schools; and 3) connections to the broader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i w:val="1"/>
          <w:color w:val="54472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How will this grant have an impact on your school community?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00" w:lineRule="auto"/>
        <w:ind w:left="720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u w:val="single"/>
          <w:rtl w:val="0"/>
        </w:rPr>
        <w:t xml:space="preserve">Tip:</w:t>
      </w: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 Consider what successful positive change in your school’s food environment will look like. How will the grant support this? How will activities continue into the future?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Please share with us how you will strive to ensure your proposed activities reflect the diversity of your student population and celebrate foods that are culturally appropriate and significant.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Please describe how your school plans to ensure all students will have access to the activities without stigma, regardless of means.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i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d8701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8c82"/>
          <w:sz w:val="22"/>
          <w:szCs w:val="22"/>
          <w:rtl w:val="0"/>
        </w:rPr>
        <w:t xml:space="preserve">Section 2. Your school’s food environment at a glance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color w:val="008c8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ind w:left="61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Does your school have a kitchen on-site? 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Yes</w:t>
      </w:r>
    </w:p>
    <w:p w:rsidR="00000000" w:rsidDel="00000000" w:rsidP="00000000" w:rsidRDefault="00000000" w:rsidRPr="00000000" w14:paraId="00000076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1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ind w:left="1383" w:hanging="30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If a kitchen is available, does it have the following equipment? 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(Check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2-3 compartment sink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Refrigerator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Dishwasher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Freezer</w:t>
      </w:r>
    </w:p>
    <w:p w:rsidR="00000000" w:rsidDel="00000000" w:rsidP="00000000" w:rsidRDefault="00000000" w:rsidRPr="00000000" w14:paraId="0000007D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Salad bar unit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Oven/stove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Other: please give specific details 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ind w:left="61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Is your school </w:t>
      </w: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u w:val="single"/>
          <w:rtl w:val="0"/>
        </w:rPr>
        <w:t xml:space="preserve">currently</w:t>
      </w: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 involved in any of the following activities? 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(Check all that apply)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Growing food - garden 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Growing food - greenhouse 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Growing food - farm</w:t>
      </w:r>
    </w:p>
    <w:p w:rsidR="00000000" w:rsidDel="00000000" w:rsidP="00000000" w:rsidRDefault="00000000" w:rsidRPr="00000000" w14:paraId="00000086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Growing food - food forest</w:t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Growing food - indoors 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Hydroponics (i.e., just plants) 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Aquaponics (i.e., plants and fish) </w:t>
      </w:r>
    </w:p>
    <w:p w:rsidR="00000000" w:rsidDel="00000000" w:rsidP="00000000" w:rsidRDefault="00000000" w:rsidRPr="00000000" w14:paraId="0000008A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Beekeeping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Harvesting/gathering - land</w:t>
      </w:r>
    </w:p>
    <w:p w:rsidR="00000000" w:rsidDel="00000000" w:rsidP="00000000" w:rsidRDefault="00000000" w:rsidRPr="00000000" w14:paraId="0000008C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Harvesting/gathering - water 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Seed saving</w:t>
      </w:r>
    </w:p>
    <w:p w:rsidR="00000000" w:rsidDel="00000000" w:rsidP="00000000" w:rsidRDefault="00000000" w:rsidRPr="00000000" w14:paraId="0000008E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Sustainable food production </w:t>
      </w:r>
    </w:p>
    <w:p w:rsidR="00000000" w:rsidDel="00000000" w:rsidP="00000000" w:rsidRDefault="00000000" w:rsidRPr="00000000" w14:paraId="0000008F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Cooking</w:t>
      </w:r>
    </w:p>
    <w:p w:rsidR="00000000" w:rsidDel="00000000" w:rsidP="00000000" w:rsidRDefault="00000000" w:rsidRPr="00000000" w14:paraId="00000090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Preserving</w:t>
      </w:r>
    </w:p>
    <w:p w:rsidR="00000000" w:rsidDel="00000000" w:rsidP="00000000" w:rsidRDefault="00000000" w:rsidRPr="00000000" w14:paraId="00000091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Tasting activities</w:t>
      </w:r>
    </w:p>
    <w:p w:rsidR="00000000" w:rsidDel="00000000" w:rsidP="00000000" w:rsidRDefault="00000000" w:rsidRPr="00000000" w14:paraId="00000092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Sharing cultural foods</w:t>
      </w:r>
    </w:p>
    <w:p w:rsidR="00000000" w:rsidDel="00000000" w:rsidP="00000000" w:rsidRDefault="00000000" w:rsidRPr="00000000" w14:paraId="00000093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Learning from local food producers &amp; providers 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Purchasing local food</w:t>
      </w:r>
    </w:p>
    <w:p w:rsidR="00000000" w:rsidDel="00000000" w:rsidP="00000000" w:rsidRDefault="00000000" w:rsidRPr="00000000" w14:paraId="00000095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Hosting </w:t>
      </w:r>
      <w:hyperlink r:id="rId18">
        <w:r w:rsidDel="00000000" w:rsidR="00000000" w:rsidRPr="00000000">
          <w:rPr>
            <w:rFonts w:ascii="Arial" w:cs="Arial" w:eastAsia="Arial" w:hAnsi="Arial"/>
            <w:color w:val="1154cc"/>
            <w:sz w:val="22"/>
            <w:szCs w:val="22"/>
            <w:u w:val="single"/>
            <w:rtl w:val="0"/>
          </w:rPr>
          <w:t xml:space="preserve">local food fundraisers</w:t>
        </w:r>
      </w:hyperlink>
      <w:r w:rsidDel="00000000" w:rsidR="00000000" w:rsidRPr="00000000">
        <w:rPr>
          <w:rFonts w:ascii="Arial" w:cs="Arial" w:eastAsia="Arial" w:hAnsi="Arial"/>
          <w:color w:val="1154cc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Other: please give specific details</w:t>
      </w:r>
    </w:p>
    <w:p w:rsidR="00000000" w:rsidDel="00000000" w:rsidP="00000000" w:rsidRDefault="00000000" w:rsidRPr="00000000" w14:paraId="00000097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None of the above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611"/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Do you have a student meal program?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 (Check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Breakfast program</w:t>
      </w:r>
    </w:p>
    <w:p w:rsidR="00000000" w:rsidDel="00000000" w:rsidP="00000000" w:rsidRDefault="00000000" w:rsidRPr="00000000" w14:paraId="0000009B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Snack program</w:t>
      </w:r>
    </w:p>
    <w:p w:rsidR="00000000" w:rsidDel="00000000" w:rsidP="00000000" w:rsidRDefault="00000000" w:rsidRPr="00000000" w14:paraId="0000009C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Lunch program</w:t>
      </w:r>
    </w:p>
    <w:p w:rsidR="00000000" w:rsidDel="00000000" w:rsidP="00000000" w:rsidRDefault="00000000" w:rsidRPr="00000000" w14:paraId="0000009D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Salad bar program</w:t>
      </w:r>
    </w:p>
    <w:p w:rsidR="00000000" w:rsidDel="00000000" w:rsidP="00000000" w:rsidRDefault="00000000" w:rsidRPr="00000000" w14:paraId="0000009E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After school meal program</w:t>
      </w:r>
    </w:p>
    <w:p w:rsidR="00000000" w:rsidDel="00000000" w:rsidP="00000000" w:rsidRDefault="00000000" w:rsidRPr="00000000" w14:paraId="0000009F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We host a food box program </w:t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We host a backpack program</w:t>
      </w:r>
    </w:p>
    <w:p w:rsidR="00000000" w:rsidDel="00000000" w:rsidP="00000000" w:rsidRDefault="00000000" w:rsidRPr="00000000" w14:paraId="000000A1">
      <w:pPr>
        <w:widowControl w:val="0"/>
        <w:numPr>
          <w:ilvl w:val="2"/>
          <w:numId w:val="5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hanging="303.0000000000001"/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Other: please give specific details</w:t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2103" w:firstLine="0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1"/>
        </w:numPr>
        <w:tabs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60" w:lineRule="auto"/>
        <w:ind w:left="611"/>
      </w:pPr>
      <w:r w:rsidDel="00000000" w:rsidR="00000000" w:rsidRPr="00000000">
        <w:rPr>
          <w:rFonts w:ascii="Arial" w:cs="Arial" w:eastAsia="Arial" w:hAnsi="Arial"/>
          <w:b w:val="1"/>
          <w:color w:val="54472d"/>
          <w:sz w:val="22"/>
          <w:szCs w:val="22"/>
          <w:rtl w:val="0"/>
        </w:rPr>
        <w:t xml:space="preserve">Is there anything else you would like to share with us?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d8701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8c82"/>
          <w:sz w:val="22"/>
          <w:szCs w:val="22"/>
          <w:rtl w:val="0"/>
        </w:rPr>
        <w:t xml:space="preserve">Confirm Submission: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54472d"/>
          <w:sz w:val="22"/>
          <w:szCs w:val="22"/>
          <w:rtl w:val="0"/>
        </w:rPr>
        <w:t xml:space="preserve">**The following must be complete for the application to be considered eligible.</w:t>
      </w: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A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____I confirm that the grant application is complete according to the Grant Guidelines </w:t>
      </w:r>
    </w:p>
    <w:p w:rsidR="00000000" w:rsidDel="00000000" w:rsidP="00000000" w:rsidRDefault="00000000" w:rsidRPr="00000000" w14:paraId="000000A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____I confirm that the School Principal or Vice-Principal has been fully engaged in the application development, and is supportive of this initiative.  </w:t>
      </w:r>
    </w:p>
    <w:p w:rsidR="00000000" w:rsidDel="00000000" w:rsidP="00000000" w:rsidRDefault="00000000" w:rsidRPr="00000000" w14:paraId="000000A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54472d"/>
          <w:sz w:val="22"/>
          <w:szCs w:val="22"/>
          <w:rtl w:val="0"/>
        </w:rPr>
        <w:t xml:space="preserve">Name of person completing application____________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88" w:lineRule="auto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color w:val="54472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5840" w:w="12240" w:orient="portrait"/>
      <w:pgMar w:bottom="1134" w:top="85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Arial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54472d"/>
        <w:sz w:val="20"/>
        <w:szCs w:val="20"/>
        <w:u w:val="none"/>
        <w:shd w:fill="auto" w:val="clear"/>
        <w:vertAlign w:val="baseline"/>
        <w:rtl w:val="0"/>
      </w:rPr>
      <w:t xml:space="preserve">Template only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54472d"/>
        <w:sz w:val="20"/>
        <w:szCs w:val="20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54472d"/>
        <w:sz w:val="20"/>
        <w:szCs w:val="20"/>
        <w:u w:val="none"/>
        <w:shd w:fill="auto" w:val="clear"/>
        <w:vertAlign w:val="baseline"/>
        <w:rtl w:val="0"/>
      </w:rPr>
      <w:t xml:space="preserve">please submit applications using the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1154cc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55cc"/>
          <w:sz w:val="20"/>
          <w:szCs w:val="20"/>
          <w:u w:val="single"/>
          <w:vertAlign w:val="baseline"/>
          <w:rtl w:val="0"/>
        </w:rPr>
        <w:t xml:space="preserve">online form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 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pStyle w:val="Heading5"/>
      <w:keepNext w:val="0"/>
      <w:keepLines w:val="0"/>
      <w:widowControl w:val="0"/>
      <w:spacing w:after="0" w:before="0" w:lineRule="auto"/>
      <w:jc w:val="center"/>
      <w:rPr>
        <w:rFonts w:ascii="Arial" w:cs="Arial" w:eastAsia="Arial" w:hAnsi="Arial"/>
        <w:i w:val="1"/>
        <w:color w:val="1154cc"/>
        <w:sz w:val="22"/>
        <w:szCs w:val="22"/>
      </w:rPr>
    </w:pPr>
    <w:r w:rsidDel="00000000" w:rsidR="00000000" w:rsidRPr="00000000">
      <w:rPr>
        <w:rFonts w:ascii="Arial" w:cs="Arial" w:eastAsia="Arial" w:hAnsi="Arial"/>
        <w:i w:val="1"/>
        <w:color w:val="54472d"/>
        <w:sz w:val="22"/>
        <w:szCs w:val="22"/>
        <w:u w:val="none"/>
        <w:rtl w:val="0"/>
      </w:rPr>
      <w:t xml:space="preserve">Template only </w:t>
    </w:r>
    <w:r w:rsidDel="00000000" w:rsidR="00000000" w:rsidRPr="00000000">
      <w:rPr>
        <w:i w:val="1"/>
        <w:color w:val="54472d"/>
        <w:sz w:val="22"/>
        <w:szCs w:val="22"/>
        <w:u w:val="none"/>
        <w:rtl w:val="0"/>
      </w:rPr>
      <w:t xml:space="preserve">– </w:t>
    </w:r>
    <w:r w:rsidDel="00000000" w:rsidR="00000000" w:rsidRPr="00000000">
      <w:rPr>
        <w:rFonts w:ascii="Arial" w:cs="Arial" w:eastAsia="Arial" w:hAnsi="Arial"/>
        <w:i w:val="1"/>
        <w:color w:val="54472d"/>
        <w:sz w:val="22"/>
        <w:szCs w:val="22"/>
        <w:u w:val="none"/>
        <w:rtl w:val="0"/>
      </w:rPr>
      <w:t xml:space="preserve">please submit applications using the</w:t>
    </w:r>
    <w:r w:rsidDel="00000000" w:rsidR="00000000" w:rsidRPr="00000000">
      <w:rPr>
        <w:rFonts w:ascii="Arial" w:cs="Arial" w:eastAsia="Arial" w:hAnsi="Arial"/>
        <w:i w:val="1"/>
        <w:color w:val="1154cc"/>
        <w:sz w:val="22"/>
        <w:szCs w:val="22"/>
        <w:u w:val="no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i w:val="1"/>
          <w:color w:val="1155cc"/>
          <w:sz w:val="22"/>
          <w:szCs w:val="22"/>
          <w:u w:val="single"/>
          <w:rtl w:val="0"/>
        </w:rPr>
        <w:t xml:space="preserve">online form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Style w:val="Heading5"/>
      <w:keepNext w:val="0"/>
      <w:keepLines w:val="0"/>
      <w:widowControl w:val="0"/>
      <w:spacing w:after="0" w:before="0" w:lineRule="auto"/>
      <w:jc w:val="right"/>
      <w:rPr/>
    </w:pPr>
    <w:r w:rsidDel="00000000" w:rsidR="00000000" w:rsidRPr="00000000">
      <w:rPr>
        <w:rFonts w:ascii="Arial" w:cs="Arial" w:eastAsia="Arial" w:hAnsi="Arial"/>
        <w:i w:val="1"/>
        <w:color w:val="1154cc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tabs>
        <w:tab w:val="left" w:leader="none" w:pos="1120"/>
        <w:tab w:val="left" w:leader="none" w:pos="1680"/>
        <w:tab w:val="left" w:leader="none" w:pos="2240"/>
        <w:tab w:val="left" w:leader="none" w:pos="2800"/>
        <w:tab w:val="left" w:leader="none" w:pos="3360"/>
        <w:tab w:val="left" w:leader="none" w:pos="3920"/>
        <w:tab w:val="left" w:leader="none" w:pos="4480"/>
        <w:tab w:val="left" w:leader="none" w:pos="5040"/>
        <w:tab w:val="left" w:leader="none" w:pos="5600"/>
        <w:tab w:val="left" w:leader="none" w:pos="6160"/>
        <w:tab w:val="left" w:leader="none" w:pos="6720"/>
      </w:tabs>
      <w:spacing w:line="288" w:lineRule="auto"/>
      <w:ind w:left="560" w:firstLine="0"/>
      <w:rPr>
        <w:rFonts w:ascii="Arial" w:cs="Arial" w:eastAsia="Arial" w:hAnsi="Arial"/>
        <w:color w:val="54472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color w:val="54472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95463" cy="444332"/>
          <wp:effectExtent b="0" l="0" r="0" t="0"/>
          <wp:docPr id="10737418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44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611" w:hanging="611"/>
      </w:pPr>
      <w:rPr>
        <w:rFonts w:ascii="Arial Bold" w:cs="Arial Bold" w:eastAsia="Arial Bold" w:hAnsi="Arial Bold"/>
        <w:b w:val="1"/>
        <w:color w:val="54472d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83" w:hanging="302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12" w:hanging="248.0000000000002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2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54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272" w:hanging="248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98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0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32" w:hanging="247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11" w:hanging="611"/>
      </w:pPr>
      <w:rPr>
        <w:rFonts w:ascii="Arial Bold" w:cs="Arial Bold" w:eastAsia="Arial Bold" w:hAnsi="Arial Bold"/>
        <w:color w:val="54472d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83" w:hanging="302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12" w:hanging="248.0000000000002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2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54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272" w:hanging="248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98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03" w:hanging="303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32" w:hanging="247"/>
      </w:pPr>
      <w:rPr>
        <w:rFonts w:ascii="Arial Bold" w:cs="Arial Bold" w:eastAsia="Arial Bold" w:hAnsi="Arial Bold"/>
        <w:color w:val="54472d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72" w:hanging="146"/>
      </w:pPr>
      <w:rPr>
        <w:rFonts w:ascii="Arial" w:cs="Arial" w:eastAsia="Arial" w:hAnsi="Arial"/>
        <w:color w:val="3c4043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832" w:hanging="248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54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26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992" w:hanging="248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2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7152" w:hanging="247.9999999999991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</w:abstractNum>
  <w:abstractNum w:abstractNumId="4">
    <w:lvl w:ilvl="0">
      <w:start w:val="0"/>
      <w:numFmt w:val="decimal"/>
      <w:lvlText w:val="%1."/>
      <w:lvlJc w:val="left"/>
      <w:pPr>
        <w:ind w:left="560" w:hanging="200"/>
      </w:pPr>
      <w:rPr>
        <w:rFonts w:ascii="Times" w:cs="Times" w:eastAsia="Times" w:hAnsi="Times"/>
        <w:b w:val="1"/>
        <w:color w:val="54472d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83" w:hanging="302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4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8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2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</w:abstractNum>
  <w:abstractNum w:abstractNumId="5">
    <w:lvl w:ilvl="0">
      <w:start w:val="0"/>
      <w:numFmt w:val="decimal"/>
      <w:lvlText w:val="%1."/>
      <w:lvlJc w:val="left"/>
      <w:pPr>
        <w:ind w:left="560" w:hanging="200"/>
      </w:pPr>
      <w:rPr>
        <w:rFonts w:ascii="Times" w:cs="Times" w:eastAsia="Times" w:hAnsi="Times"/>
        <w:b w:val="1"/>
        <w:color w:val="54472d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383" w:hanging="302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2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4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98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0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23" w:hanging="303"/>
      </w:pPr>
      <w:rPr>
        <w:rFonts w:ascii="Arial" w:cs="Arial" w:eastAsia="Arial" w:hAnsi="Arial"/>
        <w:color w:val="54472d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</w:pBdr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eastAsia="Arial" w:hAnsi="Arial"/>
      <w:i w:val="1"/>
      <w:iCs w:val="1"/>
      <w:color w:val="1154cc"/>
      <w:sz w:val="22"/>
      <w:szCs w:val="22"/>
      <w:u w:color="54472d" w:val="single"/>
      <w:lang w:val="en-US"/>
    </w:rPr>
  </w:style>
  <w:style w:type="character" w:styleId="Hyperlink.1">
    <w:name w:val="Hyperlink.1"/>
    <w:basedOn w:val="None"/>
    <w:next w:val="Hyperlink.1"/>
    <w:rPr>
      <w:rFonts w:ascii="Arial" w:cs="Arial" w:eastAsia="Arial" w:hAnsi="Arial"/>
      <w:color w:val="1154cc"/>
      <w:sz w:val="22"/>
      <w:szCs w:val="22"/>
      <w:u w:color="54472d" w:val="single"/>
      <w:lang w:val="en-US"/>
    </w:rPr>
  </w:style>
  <w:style w:type="character" w:styleId="Hyperlink.2">
    <w:name w:val="Hyperlink.2"/>
    <w:basedOn w:val="None"/>
    <w:next w:val="Hyperlink.2"/>
    <w:rPr>
      <w:rFonts w:ascii="Arial" w:cs="Arial" w:eastAsia="Arial" w:hAnsi="Arial"/>
      <w:color w:val="54472d"/>
      <w:sz w:val="24"/>
      <w:szCs w:val="24"/>
      <w:u w:color="000000" w:val="singl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character" w:styleId="Hyperlink.3">
    <w:name w:val="Hyperlink.3"/>
    <w:basedOn w:val="None"/>
    <w:next w:val="Hyperlink.3"/>
    <w:rPr>
      <w:rFonts w:ascii="Arial" w:cs="Arial" w:eastAsia="Arial" w:hAnsi="Arial"/>
      <w:color w:val="1154cc"/>
      <w:sz w:val="22"/>
      <w:szCs w:val="22"/>
      <w:u w:color="54472d" w:val="single"/>
      <w:lang w:val="en-US"/>
    </w:rPr>
  </w:style>
  <w:style w:type="character" w:styleId="Link">
    <w:name w:val="Link"/>
    <w:rPr>
      <w:u w:val="single"/>
    </w:rPr>
  </w:style>
  <w:style w:type="character" w:styleId="Hyperlink.4">
    <w:name w:val="Hyperlink.4"/>
    <w:basedOn w:val="Link"/>
    <w:next w:val="Hyperlink.4"/>
    <w:rPr>
      <w:sz w:val="22"/>
      <w:szCs w:val="22"/>
    </w:r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character" w:styleId="Hyperlink.5">
    <w:name w:val="Hyperlink.5"/>
    <w:basedOn w:val="None"/>
    <w:next w:val="Hyperlink.5"/>
    <w:rPr>
      <w:rFonts w:ascii="Arial" w:cs="Arial" w:eastAsia="Arial" w:hAnsi="Arial"/>
      <w:color w:val="54472d"/>
      <w:sz w:val="22"/>
      <w:szCs w:val="22"/>
      <w:u w:color="54472d" w:val="single"/>
      <w:lang w:val="en-US"/>
    </w:r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numbering" w:styleId="List 16">
    <w:name w:val="List 16"/>
    <w:basedOn w:val="Imported Style 17"/>
    <w:next w:val="List 16"/>
    <w:pPr>
      <w:numPr>
        <w:numId w:val="49"/>
      </w:numPr>
    </w:pPr>
  </w:style>
  <w:style w:type="numbering" w:styleId="Imported Style 17">
    <w:name w:val="Imported Style 17"/>
    <w:next w:val="Imported Style 17"/>
    <w:pPr>
      <w:numPr>
        <w:numId w:val="50"/>
      </w:numPr>
    </w:pPr>
  </w:style>
  <w:style w:type="numbering" w:styleId="List 17">
    <w:name w:val="List 17"/>
    <w:basedOn w:val="Imported Style 18"/>
    <w:next w:val="List 17"/>
    <w:pPr>
      <w:numPr>
        <w:numId w:val="52"/>
      </w:numPr>
    </w:pPr>
  </w:style>
  <w:style w:type="numbering" w:styleId="Imported Style 18">
    <w:name w:val="Imported Style 18"/>
    <w:next w:val="Imported Style 18"/>
    <w:pPr>
      <w:numPr>
        <w:numId w:val="53"/>
      </w:numPr>
    </w:pPr>
  </w:style>
  <w:style w:type="numbering" w:styleId="List 18">
    <w:name w:val="List 18"/>
    <w:basedOn w:val="Imported Style 19"/>
    <w:next w:val="List 18"/>
    <w:pPr>
      <w:numPr>
        <w:numId w:val="55"/>
      </w:numPr>
    </w:pPr>
  </w:style>
  <w:style w:type="numbering" w:styleId="Imported Style 19">
    <w:name w:val="Imported Style 19"/>
    <w:next w:val="Imported Style 19"/>
    <w:pPr>
      <w:numPr>
        <w:numId w:val="56"/>
      </w:numPr>
    </w:pPr>
  </w:style>
  <w:style w:type="numbering" w:styleId="List 19">
    <w:name w:val="List 19"/>
    <w:basedOn w:val="Imported Style 20"/>
    <w:next w:val="List 19"/>
    <w:pPr>
      <w:numPr>
        <w:numId w:val="58"/>
      </w:numPr>
    </w:pPr>
  </w:style>
  <w:style w:type="numbering" w:styleId="Imported Style 20">
    <w:name w:val="Imported Style 20"/>
    <w:next w:val="Imported Style 20"/>
    <w:pPr>
      <w:numPr>
        <w:numId w:val="59"/>
      </w:numPr>
    </w:pPr>
  </w:style>
  <w:style w:type="numbering" w:styleId="List 20">
    <w:name w:val="List 20"/>
    <w:basedOn w:val="Imported Style 21"/>
    <w:next w:val="List 20"/>
    <w:pPr>
      <w:numPr>
        <w:numId w:val="61"/>
      </w:numPr>
    </w:pPr>
  </w:style>
  <w:style w:type="numbering" w:styleId="Imported Style 21">
    <w:name w:val="Imported Style 21"/>
    <w:next w:val="Imported Style 21"/>
    <w:pPr>
      <w:numPr>
        <w:numId w:val="62"/>
      </w:numPr>
    </w:pPr>
  </w:style>
  <w:style w:type="numbering" w:styleId="List 21">
    <w:name w:val="List 21"/>
    <w:basedOn w:val="Imported Style 22"/>
    <w:next w:val="List 21"/>
    <w:pPr>
      <w:numPr>
        <w:numId w:val="64"/>
      </w:numPr>
    </w:pPr>
  </w:style>
  <w:style w:type="numbering" w:styleId="Imported Style 22">
    <w:name w:val="Imported Style 22"/>
    <w:next w:val="Imported Style 22"/>
    <w:pPr>
      <w:numPr>
        <w:numId w:val="65"/>
      </w:numPr>
    </w:pPr>
  </w:style>
  <w:style w:type="numbering" w:styleId="List 22">
    <w:name w:val="List 22"/>
    <w:basedOn w:val="Imported Style 23"/>
    <w:next w:val="List 22"/>
    <w:pPr>
      <w:numPr>
        <w:numId w:val="67"/>
      </w:numPr>
    </w:pPr>
  </w:style>
  <w:style w:type="numbering" w:styleId="Imported Style 23">
    <w:name w:val="Imported Style 23"/>
    <w:next w:val="Imported Style 23"/>
    <w:pPr>
      <w:numPr>
        <w:numId w:val="68"/>
      </w:numPr>
    </w:pPr>
  </w:style>
  <w:style w:type="numbering" w:styleId="List 23">
    <w:name w:val="List 23"/>
    <w:basedOn w:val="Imported Style 24"/>
    <w:next w:val="List 23"/>
    <w:pPr>
      <w:numPr>
        <w:numId w:val="70"/>
      </w:numPr>
    </w:pPr>
  </w:style>
  <w:style w:type="numbering" w:styleId="Imported Style 24">
    <w:name w:val="Imported Style 24"/>
    <w:next w:val="Imported Style 24"/>
    <w:pPr>
      <w:numPr>
        <w:numId w:val="71"/>
      </w:numPr>
    </w:pPr>
  </w:style>
  <w:style w:type="numbering" w:styleId="List 24">
    <w:name w:val="List 24"/>
    <w:basedOn w:val="Imported Style 25"/>
    <w:next w:val="List 24"/>
    <w:pPr>
      <w:numPr>
        <w:numId w:val="73"/>
      </w:numPr>
    </w:pPr>
  </w:style>
  <w:style w:type="numbering" w:styleId="Imported Style 25">
    <w:name w:val="Imported Style 25"/>
    <w:next w:val="Imported Style 25"/>
    <w:pPr>
      <w:numPr>
        <w:numId w:val="74"/>
      </w:numPr>
    </w:pPr>
  </w:style>
  <w:style w:type="numbering" w:styleId="List 25">
    <w:name w:val="List 25"/>
    <w:basedOn w:val="Imported Style 26"/>
    <w:next w:val="List 25"/>
    <w:pPr>
      <w:numPr>
        <w:numId w:val="76"/>
      </w:numPr>
    </w:pPr>
  </w:style>
  <w:style w:type="numbering" w:styleId="Imported Style 26">
    <w:name w:val="Imported Style 26"/>
    <w:next w:val="Imported Style 26"/>
    <w:pPr>
      <w:numPr>
        <w:numId w:val="77"/>
      </w:numPr>
    </w:pPr>
  </w:style>
  <w:style w:type="numbering" w:styleId="List 26">
    <w:name w:val="List 26"/>
    <w:basedOn w:val="Imported Style 27"/>
    <w:next w:val="List 26"/>
    <w:pPr>
      <w:numPr>
        <w:numId w:val="79"/>
      </w:numPr>
    </w:pPr>
  </w:style>
  <w:style w:type="numbering" w:styleId="Imported Style 27">
    <w:name w:val="Imported Style 27"/>
    <w:next w:val="Imported Style 27"/>
    <w:pPr>
      <w:numPr>
        <w:numId w:val="80"/>
      </w:numPr>
    </w:pPr>
  </w:style>
  <w:style w:type="numbering" w:styleId="List 27">
    <w:name w:val="List 27"/>
    <w:basedOn w:val="Imported Style 28"/>
    <w:next w:val="List 27"/>
    <w:pPr>
      <w:numPr>
        <w:numId w:val="82"/>
      </w:numPr>
    </w:pPr>
  </w:style>
  <w:style w:type="numbering" w:styleId="Imported Style 28">
    <w:name w:val="Imported Style 28"/>
    <w:next w:val="Imported Style 28"/>
    <w:pPr>
      <w:numPr>
        <w:numId w:val="83"/>
      </w:numPr>
    </w:pPr>
  </w:style>
  <w:style w:type="numbering" w:styleId="List 28">
    <w:name w:val="List 28"/>
    <w:basedOn w:val="Imported Style 29"/>
    <w:next w:val="List 28"/>
    <w:pPr>
      <w:numPr>
        <w:numId w:val="85"/>
      </w:numPr>
    </w:pPr>
  </w:style>
  <w:style w:type="numbering" w:styleId="Imported Style 29">
    <w:name w:val="Imported Style 29"/>
    <w:next w:val="Imported Style 29"/>
    <w:pPr>
      <w:numPr>
        <w:numId w:val="86"/>
      </w:numPr>
    </w:pPr>
  </w:style>
  <w:style w:type="numbering" w:styleId="List 29">
    <w:name w:val="List 29"/>
    <w:basedOn w:val="Imported Style 30"/>
    <w:next w:val="List 29"/>
    <w:pPr>
      <w:numPr>
        <w:numId w:val="88"/>
      </w:numPr>
    </w:pPr>
  </w:style>
  <w:style w:type="numbering" w:styleId="Imported Style 30">
    <w:name w:val="Imported Style 30"/>
    <w:next w:val="Imported Style 30"/>
    <w:pPr>
      <w:numPr>
        <w:numId w:val="89"/>
      </w:numPr>
    </w:pPr>
  </w:style>
  <w:style w:type="numbering" w:styleId="List 30">
    <w:name w:val="List 30"/>
    <w:basedOn w:val="Imported Style 31"/>
    <w:next w:val="List 30"/>
    <w:pPr>
      <w:numPr>
        <w:numId w:val="91"/>
      </w:numPr>
    </w:pPr>
  </w:style>
  <w:style w:type="numbering" w:styleId="Imported Style 31">
    <w:name w:val="Imported Style 31"/>
    <w:next w:val="Imported Style 31"/>
    <w:pPr>
      <w:numPr>
        <w:numId w:val="92"/>
      </w:numPr>
    </w:pPr>
  </w:style>
  <w:style w:type="numbering" w:styleId="List 31">
    <w:name w:val="List 31"/>
    <w:basedOn w:val="Imported Style 32"/>
    <w:next w:val="List 31"/>
    <w:pPr>
      <w:numPr>
        <w:numId w:val="94"/>
      </w:numPr>
    </w:pPr>
  </w:style>
  <w:style w:type="numbering" w:styleId="Imported Style 32">
    <w:name w:val="Imported Style 32"/>
    <w:next w:val="Imported Style 32"/>
    <w:pPr>
      <w:numPr>
        <w:numId w:val="95"/>
      </w:numPr>
    </w:pPr>
  </w:style>
  <w:style w:type="numbering" w:styleId="List 32">
    <w:name w:val="List 32"/>
    <w:basedOn w:val="Imported Style 33"/>
    <w:next w:val="List 32"/>
    <w:pPr>
      <w:numPr>
        <w:numId w:val="97"/>
      </w:numPr>
    </w:pPr>
  </w:style>
  <w:style w:type="numbering" w:styleId="Imported Style 33">
    <w:name w:val="Imported Style 33"/>
    <w:next w:val="Imported Style 33"/>
    <w:pPr>
      <w:numPr>
        <w:numId w:val="98"/>
      </w:numPr>
    </w:pPr>
  </w:style>
  <w:style w:type="numbering" w:styleId="List 33">
    <w:name w:val="List 33"/>
    <w:basedOn w:val="Imported Style 34"/>
    <w:next w:val="List 33"/>
    <w:pPr>
      <w:numPr>
        <w:numId w:val="100"/>
      </w:numPr>
    </w:pPr>
  </w:style>
  <w:style w:type="numbering" w:styleId="Imported Style 34">
    <w:name w:val="Imported Style 34"/>
    <w:next w:val="Imported Style 34"/>
    <w:pPr>
      <w:numPr>
        <w:numId w:val="101"/>
      </w:numPr>
    </w:pPr>
  </w:style>
  <w:style w:type="numbering" w:styleId="List 34">
    <w:name w:val="List 34"/>
    <w:basedOn w:val="Imported Style 35"/>
    <w:next w:val="List 34"/>
    <w:pPr>
      <w:numPr>
        <w:numId w:val="103"/>
      </w:numPr>
    </w:pPr>
  </w:style>
  <w:style w:type="numbering" w:styleId="Imported Style 35">
    <w:name w:val="Imported Style 35"/>
    <w:next w:val="Imported Style 35"/>
    <w:pPr>
      <w:numPr>
        <w:numId w:val="104"/>
      </w:numPr>
    </w:pPr>
  </w:style>
  <w:style w:type="numbering" w:styleId="List 35">
    <w:name w:val="List 35"/>
    <w:basedOn w:val="Imported Style 36"/>
    <w:next w:val="List 35"/>
    <w:pPr>
      <w:numPr>
        <w:numId w:val="106"/>
      </w:numPr>
    </w:pPr>
  </w:style>
  <w:style w:type="numbering" w:styleId="Imported Style 36">
    <w:name w:val="Imported Style 36"/>
    <w:next w:val="Imported Style 36"/>
    <w:pPr>
      <w:numPr>
        <w:numId w:val="107"/>
      </w:numPr>
    </w:pPr>
  </w:style>
  <w:style w:type="numbering" w:styleId="List 36">
    <w:name w:val="List 36"/>
    <w:basedOn w:val="Imported Style 37"/>
    <w:next w:val="List 36"/>
    <w:pPr>
      <w:numPr>
        <w:numId w:val="109"/>
      </w:numPr>
    </w:pPr>
  </w:style>
  <w:style w:type="numbering" w:styleId="Imported Style 37">
    <w:name w:val="Imported Style 37"/>
    <w:next w:val="Imported Style 37"/>
    <w:pPr>
      <w:numPr>
        <w:numId w:val="110"/>
      </w:numPr>
    </w:pPr>
  </w:style>
  <w:style w:type="character" w:styleId="Hyperlink.6">
    <w:name w:val="Hyperlink.6"/>
    <w:basedOn w:val="Link"/>
    <w:next w:val="Hyperlink.6"/>
    <w:rPr>
      <w:rFonts w:ascii="Arial" w:cs="Arial" w:eastAsia="Arial" w:hAnsi="Arial"/>
      <w:i w:val="1"/>
      <w:iCs w:val="1"/>
      <w:color w:val="1154cc"/>
      <w:sz w:val="22"/>
      <w:szCs w:val="22"/>
    </w:rPr>
  </w:style>
  <w:style w:type="numbering" w:styleId="List 37">
    <w:name w:val="List 37"/>
    <w:basedOn w:val="Imported Style 38"/>
    <w:next w:val="List 37"/>
    <w:pPr>
      <w:numPr>
        <w:numId w:val="112"/>
      </w:numPr>
    </w:pPr>
  </w:style>
  <w:style w:type="numbering" w:styleId="Imported Style 38">
    <w:name w:val="Imported Style 38"/>
    <w:next w:val="Imported Style 38"/>
    <w:pPr>
      <w:numPr>
        <w:numId w:val="113"/>
      </w:numPr>
    </w:pPr>
  </w:style>
  <w:style w:type="numbering" w:styleId="List 38">
    <w:name w:val="List 38"/>
    <w:basedOn w:val="Imported Style 39"/>
    <w:next w:val="List 38"/>
    <w:pPr>
      <w:numPr>
        <w:numId w:val="115"/>
      </w:numPr>
    </w:pPr>
  </w:style>
  <w:style w:type="numbering" w:styleId="Imported Style 39">
    <w:name w:val="Imported Style 39"/>
    <w:next w:val="Imported Style 39"/>
    <w:pPr>
      <w:numPr>
        <w:numId w:val="116"/>
      </w:numPr>
    </w:pPr>
  </w:style>
  <w:style w:type="numbering" w:styleId="List 39">
    <w:name w:val="List 39"/>
    <w:basedOn w:val="Imported Style 40"/>
    <w:next w:val="List 39"/>
    <w:pPr>
      <w:numPr>
        <w:numId w:val="118"/>
      </w:numPr>
    </w:pPr>
  </w:style>
  <w:style w:type="numbering" w:styleId="Imported Style 40">
    <w:name w:val="Imported Style 40"/>
    <w:next w:val="Imported Style 40"/>
    <w:pPr>
      <w:numPr>
        <w:numId w:val="119"/>
      </w:numPr>
    </w:pPr>
  </w:style>
  <w:style w:type="numbering" w:styleId="List 40">
    <w:name w:val="List 40"/>
    <w:basedOn w:val="Imported Style 41"/>
    <w:next w:val="List 40"/>
    <w:pPr>
      <w:numPr>
        <w:numId w:val="121"/>
      </w:numPr>
    </w:pPr>
  </w:style>
  <w:style w:type="numbering" w:styleId="Imported Style 41">
    <w:name w:val="Imported Style 41"/>
    <w:next w:val="Imported Style 41"/>
    <w:pPr>
      <w:numPr>
        <w:numId w:val="122"/>
      </w:numPr>
    </w:pPr>
  </w:style>
  <w:style w:type="numbering" w:styleId="List 41">
    <w:name w:val="List 41"/>
    <w:basedOn w:val="Imported Style 42"/>
    <w:next w:val="List 41"/>
    <w:pPr>
      <w:numPr>
        <w:numId w:val="124"/>
      </w:numPr>
    </w:pPr>
  </w:style>
  <w:style w:type="numbering" w:styleId="Imported Style 42">
    <w:name w:val="Imported Style 42"/>
    <w:next w:val="Imported Style 42"/>
    <w:pPr>
      <w:numPr>
        <w:numId w:val="125"/>
      </w:numPr>
    </w:pPr>
  </w:style>
  <w:style w:type="numbering" w:styleId="List 42">
    <w:name w:val="List 42"/>
    <w:basedOn w:val="Imported Style 43"/>
    <w:next w:val="List 42"/>
    <w:pPr>
      <w:numPr>
        <w:numId w:val="127"/>
      </w:numPr>
    </w:pPr>
  </w:style>
  <w:style w:type="numbering" w:styleId="Imported Style 43">
    <w:name w:val="Imported Style 43"/>
    <w:next w:val="Imported Style 43"/>
    <w:pPr>
      <w:numPr>
        <w:numId w:val="128"/>
      </w:numPr>
    </w:pPr>
  </w:style>
  <w:style w:type="numbering" w:styleId="List 43">
    <w:name w:val="List 43"/>
    <w:basedOn w:val="Imported Style 44"/>
    <w:next w:val="List 43"/>
    <w:pPr>
      <w:numPr>
        <w:numId w:val="130"/>
      </w:numPr>
    </w:pPr>
  </w:style>
  <w:style w:type="numbering" w:styleId="Imported Style 44">
    <w:name w:val="Imported Style 44"/>
    <w:next w:val="Imported Style 44"/>
    <w:pPr>
      <w:numPr>
        <w:numId w:val="131"/>
      </w:numPr>
    </w:pPr>
  </w:style>
  <w:style w:type="numbering" w:styleId="List 44">
    <w:name w:val="List 44"/>
    <w:basedOn w:val="Imported Style 45"/>
    <w:next w:val="List 44"/>
    <w:pPr>
      <w:numPr>
        <w:numId w:val="133"/>
      </w:numPr>
    </w:pPr>
  </w:style>
  <w:style w:type="numbering" w:styleId="Imported Style 45">
    <w:name w:val="Imported Style 45"/>
    <w:next w:val="Imported Style 45"/>
    <w:pPr>
      <w:numPr>
        <w:numId w:val="134"/>
      </w:numPr>
    </w:pPr>
  </w:style>
  <w:style w:type="numbering" w:styleId="List 45">
    <w:name w:val="List 45"/>
    <w:basedOn w:val="Imported Style 46"/>
    <w:next w:val="List 45"/>
    <w:pPr>
      <w:numPr>
        <w:numId w:val="136"/>
      </w:numPr>
    </w:pPr>
  </w:style>
  <w:style w:type="numbering" w:styleId="Imported Style 46">
    <w:name w:val="Imported Style 46"/>
    <w:next w:val="Imported Style 46"/>
    <w:pPr>
      <w:numPr>
        <w:numId w:val="137"/>
      </w:numPr>
    </w:pPr>
  </w:style>
  <w:style w:type="numbering" w:styleId="List 46">
    <w:name w:val="List 46"/>
    <w:basedOn w:val="Imported Style 47"/>
    <w:next w:val="List 46"/>
    <w:pPr>
      <w:numPr>
        <w:numId w:val="139"/>
      </w:numPr>
    </w:pPr>
  </w:style>
  <w:style w:type="numbering" w:styleId="Imported Style 47">
    <w:name w:val="Imported Style 47"/>
    <w:next w:val="Imported Style 47"/>
    <w:pPr>
      <w:numPr>
        <w:numId w:val="140"/>
      </w:numPr>
    </w:pPr>
  </w:style>
  <w:style w:type="numbering" w:styleId="List 47">
    <w:name w:val="List 47"/>
    <w:basedOn w:val="Imported Style 48"/>
    <w:next w:val="List 47"/>
    <w:pPr>
      <w:numPr>
        <w:numId w:val="142"/>
      </w:numPr>
    </w:pPr>
  </w:style>
  <w:style w:type="numbering" w:styleId="Imported Style 48">
    <w:name w:val="Imported Style 48"/>
    <w:next w:val="Imported Style 48"/>
    <w:pPr>
      <w:numPr>
        <w:numId w:val="143"/>
      </w:numPr>
    </w:pPr>
  </w:style>
  <w:style w:type="numbering" w:styleId="List 48">
    <w:name w:val="List 48"/>
    <w:basedOn w:val="Imported Style 49"/>
    <w:next w:val="List 48"/>
    <w:pPr>
      <w:numPr>
        <w:numId w:val="145"/>
      </w:numPr>
    </w:pPr>
  </w:style>
  <w:style w:type="numbering" w:styleId="Imported Style 49">
    <w:name w:val="Imported Style 49"/>
    <w:next w:val="Imported Style 49"/>
    <w:pPr>
      <w:numPr>
        <w:numId w:val="146"/>
      </w:numPr>
    </w:pPr>
  </w:style>
  <w:style w:type="numbering" w:styleId="List 49">
    <w:name w:val="List 49"/>
    <w:basedOn w:val="Imported Style 50"/>
    <w:next w:val="List 49"/>
    <w:pPr>
      <w:numPr>
        <w:numId w:val="148"/>
      </w:numPr>
    </w:pPr>
  </w:style>
  <w:style w:type="numbering" w:styleId="Imported Style 50">
    <w:name w:val="Imported Style 50"/>
    <w:next w:val="Imported Style 50"/>
    <w:pPr>
      <w:numPr>
        <w:numId w:val="149"/>
      </w:numPr>
    </w:pPr>
  </w:style>
  <w:style w:type="numbering" w:styleId="List 50">
    <w:name w:val="List 50"/>
    <w:basedOn w:val="Imported Style 51"/>
    <w:next w:val="List 50"/>
    <w:pPr>
      <w:numPr>
        <w:numId w:val="151"/>
      </w:numPr>
    </w:pPr>
  </w:style>
  <w:style w:type="numbering" w:styleId="Imported Style 51">
    <w:name w:val="Imported Style 51"/>
    <w:next w:val="Imported Style 51"/>
    <w:pPr>
      <w:numPr>
        <w:numId w:val="152"/>
      </w:numPr>
    </w:pPr>
  </w:style>
  <w:style w:type="numbering" w:styleId="List 51">
    <w:name w:val="List 51"/>
    <w:basedOn w:val="Imported Style 52"/>
    <w:next w:val="List 51"/>
    <w:pPr>
      <w:numPr>
        <w:numId w:val="154"/>
      </w:numPr>
    </w:pPr>
  </w:style>
  <w:style w:type="numbering" w:styleId="Imported Style 52">
    <w:name w:val="Imported Style 52"/>
    <w:next w:val="Imported Style 52"/>
    <w:pPr>
      <w:numPr>
        <w:numId w:val="155"/>
      </w:numPr>
    </w:pPr>
  </w:style>
  <w:style w:type="numbering" w:styleId="List 52">
    <w:name w:val="List 52"/>
    <w:basedOn w:val="Imported Style 53"/>
    <w:next w:val="List 52"/>
    <w:pPr>
      <w:numPr>
        <w:numId w:val="157"/>
      </w:numPr>
    </w:pPr>
  </w:style>
  <w:style w:type="numbering" w:styleId="Imported Style 53">
    <w:name w:val="Imported Style 53"/>
    <w:next w:val="Imported Style 53"/>
    <w:pPr>
      <w:numPr>
        <w:numId w:val="158"/>
      </w:numPr>
    </w:pPr>
  </w:style>
  <w:style w:type="numbering" w:styleId="List 53">
    <w:name w:val="List 53"/>
    <w:basedOn w:val="Imported Style 54"/>
    <w:next w:val="List 53"/>
    <w:pPr>
      <w:numPr>
        <w:numId w:val="160"/>
      </w:numPr>
    </w:pPr>
  </w:style>
  <w:style w:type="numbering" w:styleId="Imported Style 54">
    <w:name w:val="Imported Style 54"/>
    <w:next w:val="Imported Style 54"/>
    <w:pPr>
      <w:numPr>
        <w:numId w:val="161"/>
      </w:numPr>
    </w:pPr>
  </w:style>
  <w:style w:type="numbering" w:styleId="List 54">
    <w:name w:val="List 54"/>
    <w:basedOn w:val="Imported Style 55"/>
    <w:next w:val="List 54"/>
    <w:pPr>
      <w:numPr>
        <w:numId w:val="163"/>
      </w:numPr>
    </w:pPr>
  </w:style>
  <w:style w:type="numbering" w:styleId="Imported Style 55">
    <w:name w:val="Imported Style 55"/>
    <w:next w:val="Imported Style 55"/>
    <w:pPr>
      <w:numPr>
        <w:numId w:val="164"/>
      </w:numPr>
    </w:pPr>
  </w:style>
  <w:style w:type="numbering" w:styleId="List 55">
    <w:name w:val="List 55"/>
    <w:basedOn w:val="Imported Style 56"/>
    <w:next w:val="List 55"/>
    <w:pPr>
      <w:numPr>
        <w:numId w:val="166"/>
      </w:numPr>
    </w:pPr>
  </w:style>
  <w:style w:type="numbering" w:styleId="Imported Style 56">
    <w:name w:val="Imported Style 56"/>
    <w:next w:val="Imported Style 56"/>
    <w:pPr>
      <w:numPr>
        <w:numId w:val="167"/>
      </w:numPr>
    </w:pPr>
  </w:style>
  <w:style w:type="numbering" w:styleId="List 56">
    <w:name w:val="List 56"/>
    <w:basedOn w:val="Imported Style 57"/>
    <w:next w:val="List 56"/>
    <w:pPr>
      <w:numPr>
        <w:numId w:val="169"/>
      </w:numPr>
    </w:pPr>
  </w:style>
  <w:style w:type="numbering" w:styleId="Imported Style 57">
    <w:name w:val="Imported Style 57"/>
    <w:next w:val="Imported Style 57"/>
    <w:pPr>
      <w:numPr>
        <w:numId w:val="170"/>
      </w:numPr>
    </w:pPr>
  </w:style>
  <w:style w:type="numbering" w:styleId="List 57">
    <w:name w:val="List 57"/>
    <w:basedOn w:val="Imported Style 58"/>
    <w:next w:val="List 57"/>
    <w:pPr>
      <w:numPr>
        <w:numId w:val="172"/>
      </w:numPr>
    </w:pPr>
  </w:style>
  <w:style w:type="numbering" w:styleId="Imported Style 58">
    <w:name w:val="Imported Style 58"/>
    <w:next w:val="Imported Style 58"/>
    <w:pPr>
      <w:numPr>
        <w:numId w:val="173"/>
      </w:numPr>
    </w:pPr>
  </w:style>
  <w:style w:type="numbering" w:styleId="List 58">
    <w:name w:val="List 58"/>
    <w:basedOn w:val="Imported Style 59"/>
    <w:next w:val="List 58"/>
    <w:pPr>
      <w:numPr>
        <w:numId w:val="175"/>
      </w:numPr>
    </w:pPr>
  </w:style>
  <w:style w:type="numbering" w:styleId="Imported Style 59">
    <w:name w:val="Imported Style 59"/>
    <w:next w:val="Imported Style 59"/>
    <w:pPr>
      <w:numPr>
        <w:numId w:val="176"/>
      </w:numPr>
    </w:pPr>
  </w:style>
  <w:style w:type="numbering" w:styleId="List 59">
    <w:name w:val="List 59"/>
    <w:basedOn w:val="Imported Style 60"/>
    <w:next w:val="List 59"/>
    <w:pPr>
      <w:numPr>
        <w:numId w:val="178"/>
      </w:numPr>
    </w:pPr>
  </w:style>
  <w:style w:type="numbering" w:styleId="Imported Style 60">
    <w:name w:val="Imported Style 60"/>
    <w:next w:val="Imported Style 60"/>
    <w:pPr>
      <w:numPr>
        <w:numId w:val="179"/>
      </w:numPr>
    </w:pPr>
  </w:style>
  <w:style w:type="numbering" w:styleId="List 60">
    <w:name w:val="List 60"/>
    <w:basedOn w:val="Imported Style 61"/>
    <w:next w:val="List 60"/>
    <w:pPr>
      <w:numPr>
        <w:numId w:val="181"/>
      </w:numPr>
    </w:pPr>
  </w:style>
  <w:style w:type="numbering" w:styleId="Imported Style 61">
    <w:name w:val="Imported Style 61"/>
    <w:next w:val="Imported Style 61"/>
    <w:pPr>
      <w:numPr>
        <w:numId w:val="182"/>
      </w:numPr>
    </w:pPr>
  </w:style>
  <w:style w:type="numbering" w:styleId="List 61">
    <w:name w:val="List 61"/>
    <w:basedOn w:val="Imported Style 62"/>
    <w:next w:val="List 61"/>
    <w:pPr>
      <w:numPr>
        <w:numId w:val="184"/>
      </w:numPr>
    </w:pPr>
  </w:style>
  <w:style w:type="numbering" w:styleId="Imported Style 62">
    <w:name w:val="Imported Style 62"/>
    <w:next w:val="Imported Style 62"/>
    <w:pPr>
      <w:numPr>
        <w:numId w:val="185"/>
      </w:numPr>
    </w:pPr>
  </w:style>
  <w:style w:type="numbering" w:styleId="List 62">
    <w:name w:val="List 62"/>
    <w:basedOn w:val="Imported Style 63"/>
    <w:next w:val="List 62"/>
    <w:pPr>
      <w:numPr>
        <w:numId w:val="187"/>
      </w:numPr>
    </w:pPr>
  </w:style>
  <w:style w:type="numbering" w:styleId="Imported Style 63">
    <w:name w:val="Imported Style 63"/>
    <w:next w:val="Imported Style 63"/>
    <w:pPr>
      <w:numPr>
        <w:numId w:val="188"/>
      </w:numPr>
    </w:pPr>
  </w:style>
  <w:style w:type="numbering" w:styleId="List 63">
    <w:name w:val="List 63"/>
    <w:basedOn w:val="Imported Style 64"/>
    <w:next w:val="List 63"/>
    <w:pPr>
      <w:numPr>
        <w:numId w:val="190"/>
      </w:numPr>
    </w:pPr>
  </w:style>
  <w:style w:type="numbering" w:styleId="Imported Style 64">
    <w:name w:val="Imported Style 64"/>
    <w:next w:val="Imported Style 64"/>
    <w:pPr>
      <w:numPr>
        <w:numId w:val="191"/>
      </w:numPr>
    </w:pPr>
  </w:style>
  <w:style w:type="character" w:styleId="Hyperlink.7">
    <w:name w:val="Hyperlink.7"/>
    <w:basedOn w:val="Link"/>
    <w:next w:val="Hyperlink.7"/>
    <w:rPr>
      <w:rFonts w:ascii="Arial" w:cs="Arial" w:eastAsia="Arial" w:hAnsi="Arial"/>
      <w:color w:val="1154cc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www.farmtocafeteriacanada.ca/wp-content/uploads/2024-Seed-Grant-Guidelines.pdf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www.farmtocafeteriacanada.ca/wp-content/uploads/2024-Seed-Grant-Guidelines.pdf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form-can.keela.co/seed-grant-applicant-webinar-registration-form" TargetMode="External"/><Relationship Id="rId12" Type="http://schemas.openxmlformats.org/officeDocument/2006/relationships/hyperlink" Target="https://www.farmtocafeteriacanada.ca/wp-content/uploads/2024-Seed-Grant-Guideline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rmtocafeteriacanada.ca/wp-content/uploads/2024-Seed-Grant-Guidelines.pdf" TargetMode="External"/><Relationship Id="rId15" Type="http://schemas.openxmlformats.org/officeDocument/2006/relationships/hyperlink" Target="https://form-can.keela.co/seed-grants-application-en-2425" TargetMode="External"/><Relationship Id="rId14" Type="http://schemas.openxmlformats.org/officeDocument/2006/relationships/hyperlink" Target="https://form-can.keela.co/fr-dig-in-seed-grant-applicant-webinar-registration-form" TargetMode="External"/><Relationship Id="rId17" Type="http://schemas.openxmlformats.org/officeDocument/2006/relationships/hyperlink" Target="https://www.farmtocafeteriacanada.ca/get-started/farm-to-school-canada/#the-farm-to-school-approach" TargetMode="External"/><Relationship Id="rId16" Type="http://schemas.openxmlformats.org/officeDocument/2006/relationships/hyperlink" Target="mailto:grants@farmtocafeteriacanada.ca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://www.farmtocafeteriacanada.ca/our-work/farm-to-school-canada/farm-to-school-fundraisers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form-can.keela.co/seed-grants-application-en-24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form-can.keela.co/seed-grants-application-en-2425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form-can.keela.co/2023-dig-in-seed-grant-application-engv2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QRycmIR7H4lUeqgYnvtvO2d5Q==">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